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0A" w:rsidRDefault="00A651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6510A" w:rsidRDefault="00A651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6510A" w:rsidRDefault="00A651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6510A" w:rsidRDefault="00A651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6510A" w:rsidRDefault="00A6510A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bookmarkStart w:id="0" w:name="_Toc17723"/>
    </w:p>
    <w:p w:rsidR="00A6510A" w:rsidRDefault="00A6510A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bookmarkEnd w:id="0"/>
    <w:p w:rsidR="00A6510A" w:rsidRDefault="00AF6C80" w:rsidP="006702B6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枣科职院字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〔2021〕1</w:t>
      </w:r>
      <w:r w:rsidR="006702B6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bookmarkStart w:id="1" w:name="_GoBack"/>
      <w:bookmarkEnd w:id="1"/>
    </w:p>
    <w:p w:rsidR="00A6510A" w:rsidRDefault="00A651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6510A" w:rsidRDefault="00A6510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A3630" w:rsidRDefault="00CA3630" w:rsidP="00CA363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枣庄科技职业学院</w:t>
      </w:r>
    </w:p>
    <w:p w:rsidR="00CA3630" w:rsidRDefault="00CA3630" w:rsidP="00CA363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84798">
        <w:rPr>
          <w:rFonts w:ascii="方正小标宋简体" w:eastAsia="方正小标宋简体" w:hint="eastAsia"/>
          <w:spacing w:val="-20"/>
          <w:sz w:val="44"/>
          <w:szCs w:val="44"/>
        </w:rPr>
        <w:t>关于建立办学质量考核</w:t>
      </w:r>
      <w:r>
        <w:rPr>
          <w:rFonts w:ascii="方正小标宋简体" w:eastAsia="方正小标宋简体" w:hint="eastAsia"/>
          <w:spacing w:val="-20"/>
          <w:sz w:val="44"/>
          <w:szCs w:val="44"/>
        </w:rPr>
        <w:t>、</w:t>
      </w:r>
      <w:proofErr w:type="gramStart"/>
      <w:r w:rsidRPr="00184798">
        <w:rPr>
          <w:rFonts w:ascii="方正小标宋简体" w:eastAsia="方正小标宋简体" w:hint="eastAsia"/>
          <w:spacing w:val="-20"/>
          <w:sz w:val="44"/>
          <w:szCs w:val="44"/>
        </w:rPr>
        <w:t>提质培优</w:t>
      </w:r>
      <w:proofErr w:type="gramEnd"/>
      <w:r w:rsidRPr="00184798">
        <w:rPr>
          <w:rFonts w:ascii="方正小标宋简体" w:eastAsia="方正小标宋简体" w:hint="eastAsia"/>
          <w:spacing w:val="-20"/>
          <w:sz w:val="44"/>
          <w:szCs w:val="44"/>
        </w:rPr>
        <w:t>行动</w:t>
      </w:r>
    </w:p>
    <w:p w:rsidR="00CA3630" w:rsidRPr="00BD1FA5" w:rsidRDefault="00CA3630" w:rsidP="00CA363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重点项目“</w:t>
      </w:r>
      <w:r w:rsidRPr="00BD1FA5">
        <w:rPr>
          <w:rFonts w:ascii="方正小标宋简体" w:eastAsia="方正小标宋简体" w:hint="eastAsia"/>
          <w:sz w:val="44"/>
          <w:szCs w:val="44"/>
        </w:rPr>
        <w:t>月调度</w:t>
      </w:r>
      <w:r>
        <w:rPr>
          <w:rFonts w:ascii="方正小标宋简体" w:eastAsia="方正小标宋简体" w:hint="eastAsia"/>
          <w:sz w:val="44"/>
          <w:szCs w:val="44"/>
        </w:rPr>
        <w:t>”制度</w:t>
      </w:r>
      <w:r w:rsidRPr="00BD1FA5">
        <w:rPr>
          <w:rFonts w:ascii="方正小标宋简体" w:eastAsia="方正小标宋简体" w:hint="eastAsia"/>
          <w:sz w:val="44"/>
          <w:szCs w:val="44"/>
        </w:rPr>
        <w:t>的通知</w:t>
      </w:r>
    </w:p>
    <w:p w:rsidR="00CA3630" w:rsidRDefault="00CA3630" w:rsidP="00CA3630">
      <w:pPr>
        <w:spacing w:line="580" w:lineRule="exact"/>
      </w:pPr>
      <w:r>
        <w:t xml:space="preserve">  </w:t>
      </w:r>
    </w:p>
    <w:p w:rsidR="00CA3630" w:rsidRPr="00BD1FA5" w:rsidRDefault="00CA3630" w:rsidP="00CA3630">
      <w:pPr>
        <w:spacing w:line="580" w:lineRule="exact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 xml:space="preserve">各有关职能部门：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贯彻落实</w:t>
      </w:r>
      <w:r w:rsidRPr="00300469">
        <w:rPr>
          <w:rFonts w:ascii="仿宋_GB2312" w:eastAsia="仿宋_GB2312" w:hint="eastAsia"/>
          <w:sz w:val="32"/>
          <w:szCs w:val="32"/>
        </w:rPr>
        <w:t>学院全面从严治党会议</w:t>
      </w:r>
      <w:r>
        <w:rPr>
          <w:rFonts w:ascii="仿宋_GB2312" w:eastAsia="仿宋_GB2312" w:hint="eastAsia"/>
          <w:sz w:val="32"/>
          <w:szCs w:val="32"/>
        </w:rPr>
        <w:t>精神，</w:t>
      </w:r>
      <w:r w:rsidRPr="00BD1FA5">
        <w:rPr>
          <w:rFonts w:ascii="仿宋_GB2312" w:eastAsia="仿宋_GB2312" w:hint="eastAsia"/>
          <w:sz w:val="32"/>
          <w:szCs w:val="32"/>
        </w:rPr>
        <w:t>切实强化工作落实，改进工作作风，提高</w:t>
      </w:r>
      <w:bookmarkStart w:id="2" w:name="_Hlk68280777"/>
      <w:r w:rsidRPr="00BD1FA5">
        <w:rPr>
          <w:rFonts w:ascii="仿宋_GB2312" w:eastAsia="仿宋_GB2312" w:hint="eastAsia"/>
          <w:sz w:val="32"/>
          <w:szCs w:val="32"/>
        </w:rPr>
        <w:t>办学质量考核整改工作、提</w:t>
      </w:r>
      <w:proofErr w:type="gramStart"/>
      <w:r w:rsidRPr="00BD1FA5">
        <w:rPr>
          <w:rFonts w:ascii="仿宋_GB2312" w:eastAsia="仿宋_GB2312" w:hint="eastAsia"/>
          <w:sz w:val="32"/>
          <w:szCs w:val="32"/>
        </w:rPr>
        <w:t>质培优行动</w:t>
      </w:r>
      <w:bookmarkEnd w:id="2"/>
      <w:proofErr w:type="gramEnd"/>
      <w:r w:rsidRPr="00BD1FA5">
        <w:rPr>
          <w:rFonts w:ascii="仿宋_GB2312" w:eastAsia="仿宋_GB2312" w:hint="eastAsia"/>
          <w:sz w:val="32"/>
          <w:szCs w:val="32"/>
        </w:rPr>
        <w:t>的质量和效率，协调解决工作推进中遇到的困难和问题，</w:t>
      </w:r>
      <w:r>
        <w:rPr>
          <w:rFonts w:ascii="仿宋_GB2312" w:eastAsia="仿宋_GB2312" w:hint="eastAsia"/>
          <w:sz w:val="32"/>
          <w:szCs w:val="32"/>
        </w:rPr>
        <w:t>经</w:t>
      </w:r>
      <w:r w:rsidRPr="00BD1FA5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研究，</w:t>
      </w:r>
      <w:r w:rsidRPr="00BD1FA5">
        <w:rPr>
          <w:rFonts w:ascii="仿宋_GB2312" w:eastAsia="仿宋_GB2312" w:hint="eastAsia"/>
          <w:sz w:val="32"/>
          <w:szCs w:val="32"/>
        </w:rPr>
        <w:t>决定</w:t>
      </w:r>
      <w:r>
        <w:rPr>
          <w:rFonts w:ascii="仿宋_GB2312" w:eastAsia="仿宋_GB2312" w:hint="eastAsia"/>
          <w:sz w:val="32"/>
          <w:szCs w:val="32"/>
        </w:rPr>
        <w:t>就</w:t>
      </w:r>
      <w:r w:rsidRPr="00300469">
        <w:rPr>
          <w:rFonts w:ascii="仿宋_GB2312" w:eastAsia="仿宋_GB2312" w:hint="eastAsia"/>
          <w:sz w:val="32"/>
          <w:szCs w:val="32"/>
        </w:rPr>
        <w:t>办学质量考核整改工作、提</w:t>
      </w:r>
      <w:proofErr w:type="gramStart"/>
      <w:r w:rsidRPr="00300469">
        <w:rPr>
          <w:rFonts w:ascii="仿宋_GB2312" w:eastAsia="仿宋_GB2312" w:hint="eastAsia"/>
          <w:sz w:val="32"/>
          <w:szCs w:val="32"/>
        </w:rPr>
        <w:t>质培优行动</w:t>
      </w:r>
      <w:proofErr w:type="gramEnd"/>
      <w:r w:rsidRPr="00BD1FA5">
        <w:rPr>
          <w:rFonts w:ascii="仿宋_GB2312" w:eastAsia="仿宋_GB2312" w:hint="eastAsia"/>
          <w:sz w:val="32"/>
          <w:szCs w:val="32"/>
        </w:rPr>
        <w:t>建立“月调度</w:t>
      </w:r>
      <w:r>
        <w:rPr>
          <w:rFonts w:ascii="仿宋_GB2312" w:eastAsia="仿宋_GB2312" w:hint="eastAsia"/>
          <w:sz w:val="32"/>
          <w:szCs w:val="32"/>
        </w:rPr>
        <w:t>、月通报、年考核</w:t>
      </w:r>
      <w:r w:rsidRPr="00BD1FA5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制度</w:t>
      </w:r>
      <w:r w:rsidRPr="00BD1FA5">
        <w:rPr>
          <w:rFonts w:ascii="仿宋_GB2312" w:eastAsia="仿宋_GB2312" w:hint="eastAsia"/>
          <w:sz w:val="32"/>
          <w:szCs w:val="32"/>
        </w:rPr>
        <w:t xml:space="preserve">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D1FA5">
        <w:rPr>
          <w:rFonts w:ascii="黑体" w:eastAsia="黑体" w:hAnsi="黑体" w:hint="eastAsia"/>
          <w:sz w:val="32"/>
          <w:szCs w:val="32"/>
        </w:rPr>
        <w:t xml:space="preserve">一、调度工作范围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 xml:space="preserve">1.办学质量考核整改任务的落实推进情况； </w:t>
      </w:r>
    </w:p>
    <w:p w:rsidR="00CA3630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2.各有关职能部门提</w:t>
      </w:r>
      <w:proofErr w:type="gramStart"/>
      <w:r w:rsidRPr="00BD1FA5">
        <w:rPr>
          <w:rFonts w:ascii="仿宋_GB2312" w:eastAsia="仿宋_GB2312" w:hint="eastAsia"/>
          <w:sz w:val="32"/>
          <w:szCs w:val="32"/>
        </w:rPr>
        <w:t>质培优行动</w:t>
      </w:r>
      <w:proofErr w:type="gramEnd"/>
      <w:r w:rsidRPr="00BD1FA5">
        <w:rPr>
          <w:rFonts w:ascii="仿宋_GB2312" w:eastAsia="仿宋_GB2312" w:hint="eastAsia"/>
          <w:sz w:val="32"/>
          <w:szCs w:val="32"/>
        </w:rPr>
        <w:t xml:space="preserve">认领项目落实推进情况；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必要时可增加其他重点项目。</w:t>
      </w:r>
    </w:p>
    <w:p w:rsidR="00CA3630" w:rsidRPr="00300469" w:rsidRDefault="00CA3630" w:rsidP="00CA363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00469">
        <w:rPr>
          <w:rFonts w:ascii="黑体" w:eastAsia="黑体" w:hAnsi="黑体" w:hint="eastAsia"/>
          <w:sz w:val="32"/>
          <w:szCs w:val="32"/>
        </w:rPr>
        <w:lastRenderedPageBreak/>
        <w:t>二、调度工作时间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每月月底或月初，由学院主要领导或分管领导召集，召开工作调度会。</w:t>
      </w:r>
      <w:r w:rsidRPr="00BD1FA5">
        <w:rPr>
          <w:rFonts w:ascii="仿宋_GB2312" w:eastAsia="仿宋_GB2312" w:hint="eastAsia"/>
          <w:sz w:val="32"/>
          <w:szCs w:val="32"/>
        </w:rPr>
        <w:t>教学督导室</w:t>
      </w:r>
      <w:r>
        <w:rPr>
          <w:rFonts w:ascii="仿宋_GB2312" w:eastAsia="仿宋_GB2312" w:hint="eastAsia"/>
          <w:sz w:val="32"/>
          <w:szCs w:val="32"/>
        </w:rPr>
        <w:t>负责</w:t>
      </w:r>
      <w:r w:rsidRPr="00BD1FA5">
        <w:rPr>
          <w:rFonts w:ascii="仿宋_GB2312" w:eastAsia="仿宋_GB2312" w:hint="eastAsia"/>
          <w:sz w:val="32"/>
          <w:szCs w:val="32"/>
        </w:rPr>
        <w:t>对以上工作实行动态管理，</w:t>
      </w:r>
      <w:r>
        <w:rPr>
          <w:rFonts w:ascii="仿宋_GB2312" w:eastAsia="仿宋_GB2312" w:hint="eastAsia"/>
          <w:sz w:val="32"/>
          <w:szCs w:val="32"/>
        </w:rPr>
        <w:t>并</w:t>
      </w:r>
      <w:r w:rsidRPr="00BD1FA5">
        <w:rPr>
          <w:rFonts w:ascii="仿宋_GB2312" w:eastAsia="仿宋_GB2312" w:hint="eastAsia"/>
          <w:sz w:val="32"/>
          <w:szCs w:val="32"/>
        </w:rPr>
        <w:t>制作工作任务</w:t>
      </w:r>
      <w:r>
        <w:rPr>
          <w:rFonts w:ascii="仿宋_GB2312" w:eastAsia="仿宋_GB2312" w:hint="eastAsia"/>
          <w:sz w:val="32"/>
          <w:szCs w:val="32"/>
        </w:rPr>
        <w:t>工作进度</w:t>
      </w:r>
      <w:r w:rsidRPr="00BD1FA5">
        <w:rPr>
          <w:rFonts w:ascii="仿宋_GB2312" w:eastAsia="仿宋_GB2312" w:hint="eastAsia"/>
          <w:sz w:val="32"/>
          <w:szCs w:val="32"/>
        </w:rPr>
        <w:t xml:space="preserve">表，明确任务名称、牵头领导、责任部门、工作措施、工作进度、工作成效。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D1FA5">
        <w:rPr>
          <w:rFonts w:ascii="黑体" w:eastAsia="黑体" w:hAnsi="黑体" w:hint="eastAsia"/>
          <w:sz w:val="32"/>
          <w:szCs w:val="32"/>
        </w:rPr>
        <w:t xml:space="preserve">二、制度内容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调度方式</w:t>
      </w:r>
      <w:r w:rsidRPr="00BD1FA5">
        <w:rPr>
          <w:rFonts w:ascii="仿宋_GB2312" w:eastAsia="仿宋_GB2312" w:hint="eastAsia"/>
          <w:sz w:val="32"/>
          <w:szCs w:val="32"/>
        </w:rPr>
        <w:t>。主要采取集中调度、专题调度、现场调度等。集中调度会由主要领导或分管副院长主持，牵头领导、责任部门参加，汇报材料由牵头领导把关、责任</w:t>
      </w:r>
      <w:r>
        <w:rPr>
          <w:rFonts w:ascii="仿宋_GB2312" w:eastAsia="仿宋_GB2312" w:hint="eastAsia"/>
          <w:sz w:val="32"/>
          <w:szCs w:val="32"/>
        </w:rPr>
        <w:t>部门</w:t>
      </w:r>
      <w:r w:rsidRPr="00BD1FA5">
        <w:rPr>
          <w:rFonts w:ascii="仿宋_GB2312" w:eastAsia="仿宋_GB2312" w:hint="eastAsia"/>
          <w:sz w:val="32"/>
          <w:szCs w:val="32"/>
        </w:rPr>
        <w:t>起草，主要包括任务名称、</w:t>
      </w:r>
      <w:r>
        <w:rPr>
          <w:rFonts w:ascii="仿宋_GB2312" w:eastAsia="仿宋_GB2312" w:hint="eastAsia"/>
          <w:sz w:val="32"/>
          <w:szCs w:val="32"/>
        </w:rPr>
        <w:t>工作进展</w:t>
      </w:r>
      <w:r w:rsidRPr="00BD1FA5">
        <w:rPr>
          <w:rFonts w:ascii="仿宋_GB2312" w:eastAsia="仿宋_GB2312" w:hint="eastAsia"/>
          <w:sz w:val="32"/>
          <w:szCs w:val="32"/>
        </w:rPr>
        <w:t>情况、存在的问题及建议等。专题调度及现场调度由分管</w:t>
      </w:r>
      <w:r>
        <w:rPr>
          <w:rFonts w:ascii="仿宋_GB2312" w:eastAsia="仿宋_GB2312" w:hint="eastAsia"/>
          <w:sz w:val="32"/>
          <w:szCs w:val="32"/>
        </w:rPr>
        <w:t>领导</w:t>
      </w:r>
      <w:r w:rsidRPr="00BD1FA5">
        <w:rPr>
          <w:rFonts w:ascii="仿宋_GB2312" w:eastAsia="仿宋_GB2312" w:hint="eastAsia"/>
          <w:sz w:val="32"/>
          <w:szCs w:val="32"/>
        </w:rPr>
        <w:t>主持，如有必要，主要</w:t>
      </w:r>
      <w:r>
        <w:rPr>
          <w:rFonts w:ascii="仿宋_GB2312" w:eastAsia="仿宋_GB2312" w:hint="eastAsia"/>
          <w:sz w:val="32"/>
          <w:szCs w:val="32"/>
        </w:rPr>
        <w:t>领导</w:t>
      </w:r>
      <w:r w:rsidRPr="00BD1FA5">
        <w:rPr>
          <w:rFonts w:ascii="仿宋_GB2312" w:eastAsia="仿宋_GB2312" w:hint="eastAsia"/>
          <w:sz w:val="32"/>
          <w:szCs w:val="32"/>
        </w:rPr>
        <w:t>可出席，责任</w:t>
      </w:r>
      <w:r>
        <w:rPr>
          <w:rFonts w:ascii="仿宋_GB2312" w:eastAsia="仿宋_GB2312" w:hint="eastAsia"/>
          <w:sz w:val="32"/>
          <w:szCs w:val="32"/>
        </w:rPr>
        <w:t>部门</w:t>
      </w:r>
      <w:r w:rsidRPr="00BD1FA5">
        <w:rPr>
          <w:rFonts w:ascii="仿宋_GB2312" w:eastAsia="仿宋_GB2312" w:hint="eastAsia"/>
          <w:sz w:val="32"/>
          <w:szCs w:val="32"/>
        </w:rPr>
        <w:t xml:space="preserve">主要任务是解决单项或同类工作中存在的问题。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对集中调度会上进展不快、矛盾较多</w:t>
      </w:r>
      <w:r>
        <w:rPr>
          <w:rFonts w:ascii="仿宋_GB2312" w:eastAsia="仿宋_GB2312" w:hint="eastAsia"/>
          <w:sz w:val="32"/>
          <w:szCs w:val="32"/>
        </w:rPr>
        <w:t>、推进不力</w:t>
      </w:r>
      <w:r w:rsidRPr="00BD1FA5">
        <w:rPr>
          <w:rFonts w:ascii="仿宋_GB2312" w:eastAsia="仿宋_GB2312" w:hint="eastAsia"/>
          <w:sz w:val="32"/>
          <w:szCs w:val="32"/>
        </w:rPr>
        <w:t>的重点工作由</w:t>
      </w:r>
      <w:r>
        <w:rPr>
          <w:rFonts w:ascii="仿宋_GB2312" w:eastAsia="仿宋_GB2312" w:hint="eastAsia"/>
          <w:sz w:val="32"/>
          <w:szCs w:val="32"/>
        </w:rPr>
        <w:t>教学督导室制定“未完成工作调度表”，转交由学院纪委巡察</w:t>
      </w:r>
      <w:r w:rsidRPr="00BD1FA5"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>理</w:t>
      </w:r>
      <w:r w:rsidRPr="00BD1FA5">
        <w:rPr>
          <w:rFonts w:ascii="仿宋_GB2312" w:eastAsia="仿宋_GB2312" w:hint="eastAsia"/>
          <w:sz w:val="32"/>
          <w:szCs w:val="32"/>
        </w:rPr>
        <w:t>；专题调度及现场调度由分管同志视情况调度，如需印发</w:t>
      </w:r>
      <w:r>
        <w:rPr>
          <w:rFonts w:ascii="仿宋_GB2312" w:eastAsia="仿宋_GB2312" w:hint="eastAsia"/>
          <w:sz w:val="32"/>
          <w:szCs w:val="32"/>
        </w:rPr>
        <w:t>工作进度表，</w:t>
      </w:r>
      <w:r w:rsidRPr="00BD1FA5">
        <w:rPr>
          <w:rFonts w:ascii="仿宋_GB2312" w:eastAsia="仿宋_GB2312" w:hint="eastAsia"/>
          <w:sz w:val="32"/>
          <w:szCs w:val="32"/>
        </w:rPr>
        <w:t xml:space="preserve">提请主要负责同志同意后统一印发。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2.月通报制度。上述工作采取每月一通报。</w:t>
      </w:r>
      <w:r>
        <w:rPr>
          <w:rFonts w:ascii="仿宋_GB2312" w:eastAsia="仿宋_GB2312" w:hint="eastAsia"/>
          <w:sz w:val="32"/>
          <w:szCs w:val="32"/>
        </w:rPr>
        <w:t>每次调度会召开之后，</w:t>
      </w:r>
      <w:r w:rsidRPr="00BD1FA5">
        <w:rPr>
          <w:rFonts w:ascii="仿宋_GB2312" w:eastAsia="仿宋_GB2312" w:hint="eastAsia"/>
          <w:sz w:val="32"/>
          <w:szCs w:val="32"/>
        </w:rPr>
        <w:t>各部门认真填写工作任务进度表，</w:t>
      </w:r>
      <w:r>
        <w:rPr>
          <w:rFonts w:ascii="仿宋_GB2312" w:eastAsia="仿宋_GB2312" w:hint="eastAsia"/>
          <w:sz w:val="32"/>
          <w:szCs w:val="32"/>
        </w:rPr>
        <w:t>于会议当日</w:t>
      </w:r>
      <w:r w:rsidRPr="00BD1FA5">
        <w:rPr>
          <w:rFonts w:ascii="仿宋_GB2312" w:eastAsia="仿宋_GB2312" w:hint="eastAsia"/>
          <w:sz w:val="32"/>
          <w:szCs w:val="32"/>
        </w:rPr>
        <w:t>报送到教学督导室，由教学督导室进行汇总</w:t>
      </w:r>
      <w:r>
        <w:rPr>
          <w:rFonts w:ascii="仿宋_GB2312" w:eastAsia="仿宋_GB2312" w:hint="eastAsia"/>
          <w:sz w:val="32"/>
          <w:szCs w:val="32"/>
        </w:rPr>
        <w:t>并在院内</w:t>
      </w:r>
      <w:r w:rsidRPr="00BD1FA5">
        <w:rPr>
          <w:rFonts w:ascii="仿宋_GB2312" w:eastAsia="仿宋_GB2312" w:hint="eastAsia"/>
          <w:sz w:val="32"/>
          <w:szCs w:val="32"/>
        </w:rPr>
        <w:t>通报。对进展严重滞后、在全院造成负面影响的工作随时</w:t>
      </w:r>
      <w:r>
        <w:rPr>
          <w:rFonts w:ascii="仿宋_GB2312" w:eastAsia="仿宋_GB2312" w:hint="eastAsia"/>
          <w:sz w:val="32"/>
          <w:szCs w:val="32"/>
        </w:rPr>
        <w:t>通报给纪委办</w:t>
      </w:r>
      <w:r w:rsidRPr="00BD1FA5">
        <w:rPr>
          <w:rFonts w:ascii="仿宋_GB2312" w:eastAsia="仿宋_GB2312" w:hint="eastAsia"/>
          <w:sz w:val="32"/>
          <w:szCs w:val="32"/>
        </w:rPr>
        <w:t xml:space="preserve">，进行问责。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3.年考核制度。上述工作推进情况纳入部门考核，按照调度、督办、通报情况综合考核，考核结果由党委会统一评</w:t>
      </w:r>
      <w:r w:rsidRPr="00BD1FA5">
        <w:rPr>
          <w:rFonts w:ascii="仿宋_GB2312" w:eastAsia="仿宋_GB2312" w:hint="eastAsia"/>
          <w:sz w:val="32"/>
          <w:szCs w:val="32"/>
        </w:rPr>
        <w:lastRenderedPageBreak/>
        <w:t xml:space="preserve">定为“好、中、差”三个等次，由党政办公室对考核结果进行印发，作为年终考核的重要依据。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D1FA5">
        <w:rPr>
          <w:rFonts w:ascii="黑体" w:eastAsia="黑体" w:hAnsi="黑体" w:hint="eastAsia"/>
          <w:sz w:val="32"/>
          <w:szCs w:val="32"/>
        </w:rPr>
        <w:t xml:space="preserve">三、工作要求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 xml:space="preserve">1.强化责任领导。学院成立领导小组，由党政主要负责同志任组长，其他分管同志任副组长，与重点工作有关的部门负责人为成员，负责重点工作调度通报考核制度。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 xml:space="preserve">2.强化时间意识。对调度工作的督办必须及时，责任单位必须严格按照时间节点落实工作，确有客观原因需延期落实的，应当及时向教学督导室反馈说明。 </w:t>
      </w:r>
    </w:p>
    <w:p w:rsidR="00CA3630" w:rsidRPr="00BD1FA5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3.强化协同意识。牵头领导是重点工作落实的第一责任人，责任部门是责任主体，不得推诿扯皮</w:t>
      </w:r>
      <w:r>
        <w:rPr>
          <w:rFonts w:ascii="仿宋_GB2312" w:eastAsia="仿宋_GB2312" w:hint="eastAsia"/>
          <w:sz w:val="32"/>
          <w:szCs w:val="32"/>
        </w:rPr>
        <w:t>，如</w:t>
      </w:r>
      <w:r w:rsidRPr="00BD1FA5">
        <w:rPr>
          <w:rFonts w:ascii="仿宋_GB2312" w:eastAsia="仿宋_GB2312" w:hint="eastAsia"/>
          <w:sz w:val="32"/>
          <w:szCs w:val="32"/>
        </w:rPr>
        <w:t>因协同单位原因造成任务不能如期完成的，</w:t>
      </w:r>
      <w:r>
        <w:rPr>
          <w:rFonts w:ascii="仿宋_GB2312" w:eastAsia="仿宋_GB2312" w:hint="eastAsia"/>
          <w:sz w:val="32"/>
          <w:szCs w:val="32"/>
        </w:rPr>
        <w:t>要积极协调落实</w:t>
      </w:r>
      <w:r w:rsidRPr="00BD1FA5">
        <w:rPr>
          <w:rFonts w:ascii="仿宋_GB2312" w:eastAsia="仿宋_GB2312" w:hint="eastAsia"/>
          <w:sz w:val="32"/>
          <w:szCs w:val="32"/>
        </w:rPr>
        <w:t xml:space="preserve">。 </w:t>
      </w:r>
    </w:p>
    <w:p w:rsidR="00CA3630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A3630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1FA5">
        <w:rPr>
          <w:rFonts w:ascii="仿宋_GB2312" w:eastAsia="仿宋_GB2312" w:hint="eastAsia"/>
          <w:sz w:val="32"/>
          <w:szCs w:val="32"/>
        </w:rPr>
        <w:t>附件：</w:t>
      </w:r>
    </w:p>
    <w:p w:rsidR="00CA3630" w:rsidRPr="00184798" w:rsidRDefault="00CA3630" w:rsidP="00CA3630">
      <w:pPr>
        <w:spacing w:line="58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t xml:space="preserve">  </w:t>
      </w:r>
      <w:r>
        <w:rPr>
          <w:rFonts w:ascii="仿宋_GB2312" w:eastAsia="仿宋_GB2312"/>
          <w:sz w:val="32"/>
          <w:szCs w:val="32"/>
        </w:rPr>
        <w:t>1.</w:t>
      </w:r>
      <w:r w:rsidRPr="00184798">
        <w:rPr>
          <w:rFonts w:ascii="仿宋_GB2312" w:eastAsia="仿宋_GB2312" w:hint="eastAsia"/>
          <w:sz w:val="32"/>
          <w:szCs w:val="32"/>
        </w:rPr>
        <w:t>办学质量考核整改工作任务</w:t>
      </w:r>
      <w:r>
        <w:rPr>
          <w:rFonts w:ascii="仿宋_GB2312" w:eastAsia="仿宋_GB2312" w:hint="eastAsia"/>
          <w:sz w:val="32"/>
          <w:szCs w:val="32"/>
        </w:rPr>
        <w:t>分解表</w:t>
      </w:r>
      <w:r w:rsidRPr="00184798">
        <w:rPr>
          <w:rFonts w:ascii="仿宋_GB2312" w:eastAsia="仿宋_GB2312" w:hint="eastAsia"/>
          <w:sz w:val="32"/>
          <w:szCs w:val="32"/>
        </w:rPr>
        <w:t xml:space="preserve"> </w:t>
      </w:r>
    </w:p>
    <w:p w:rsidR="00CA3630" w:rsidRPr="00A66A20" w:rsidRDefault="00CA3630" w:rsidP="00CA363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A66A20">
        <w:rPr>
          <w:rFonts w:ascii="仿宋_GB2312" w:eastAsia="仿宋_GB2312" w:hint="eastAsia"/>
          <w:sz w:val="32"/>
          <w:szCs w:val="32"/>
        </w:rPr>
        <w:t>.枣庄科技职业学院提</w:t>
      </w:r>
      <w:proofErr w:type="gramStart"/>
      <w:r w:rsidRPr="00A66A20">
        <w:rPr>
          <w:rFonts w:ascii="仿宋_GB2312" w:eastAsia="仿宋_GB2312" w:hint="eastAsia"/>
          <w:sz w:val="32"/>
          <w:szCs w:val="32"/>
        </w:rPr>
        <w:t>质培优行动</w:t>
      </w:r>
      <w:proofErr w:type="gramEnd"/>
      <w:r w:rsidRPr="00A66A20">
        <w:rPr>
          <w:rFonts w:ascii="仿宋_GB2312" w:eastAsia="仿宋_GB2312" w:hint="eastAsia"/>
          <w:sz w:val="32"/>
          <w:szCs w:val="32"/>
        </w:rPr>
        <w:t>计划承接任务情况表</w:t>
      </w:r>
    </w:p>
    <w:p w:rsidR="00CA3630" w:rsidRDefault="00CA3630" w:rsidP="00CA3630">
      <w:pPr>
        <w:spacing w:line="580" w:lineRule="exact"/>
        <w:ind w:firstLineChars="200" w:firstLine="420"/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</w:t>
      </w:r>
      <w:r w:rsidRPr="00BD1FA5">
        <w:rPr>
          <w:sz w:val="32"/>
          <w:szCs w:val="32"/>
        </w:rPr>
        <w:t xml:space="preserve">  </w:t>
      </w:r>
    </w:p>
    <w:p w:rsidR="00CA3630" w:rsidRDefault="00CA3630" w:rsidP="00CA3630">
      <w:pPr>
        <w:spacing w:line="58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枣庄科技职业学院</w:t>
      </w:r>
    </w:p>
    <w:p w:rsidR="00CA3630" w:rsidRPr="00087E74" w:rsidRDefault="00CA3630" w:rsidP="00CA3630">
      <w:pPr>
        <w:spacing w:line="58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087E74">
        <w:rPr>
          <w:rFonts w:ascii="仿宋_GB2312" w:eastAsia="仿宋_GB2312" w:hint="eastAsia"/>
          <w:sz w:val="32"/>
          <w:szCs w:val="32"/>
        </w:rPr>
        <w:t xml:space="preserve"> 2021年</w:t>
      </w:r>
      <w:r>
        <w:rPr>
          <w:rFonts w:ascii="仿宋_GB2312" w:eastAsia="仿宋_GB2312"/>
          <w:sz w:val="32"/>
          <w:szCs w:val="32"/>
        </w:rPr>
        <w:t>4</w:t>
      </w:r>
      <w:r w:rsidRPr="00087E7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26</w:t>
      </w:r>
      <w:r w:rsidRPr="00087E74">
        <w:rPr>
          <w:rFonts w:ascii="仿宋_GB2312" w:eastAsia="仿宋_GB2312" w:hint="eastAsia"/>
          <w:sz w:val="32"/>
          <w:szCs w:val="32"/>
        </w:rPr>
        <w:t>日</w:t>
      </w:r>
    </w:p>
    <w:p w:rsidR="00A6510A" w:rsidRPr="00CA3630" w:rsidRDefault="00A6510A" w:rsidP="00CA3630">
      <w:pPr>
        <w:spacing w:line="570" w:lineRule="exact"/>
        <w:jc w:val="center"/>
      </w:pPr>
    </w:p>
    <w:sectPr w:rsidR="00A6510A" w:rsidRPr="00CA3630" w:rsidSect="00A6510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53" w:rsidRDefault="00BA6853" w:rsidP="00A6510A">
      <w:r>
        <w:separator/>
      </w:r>
    </w:p>
  </w:endnote>
  <w:endnote w:type="continuationSeparator" w:id="0">
    <w:p w:rsidR="00BA6853" w:rsidRDefault="00BA6853" w:rsidP="00A6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A" w:rsidRDefault="00A01A0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A6510A" w:rsidRDefault="00A01A09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AF6C80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CA3630">
                  <w:rPr>
                    <w:rFonts w:asciiTheme="minorEastAsia" w:hAnsiTheme="minorEastAsia" w:cstheme="minorEastAsia"/>
                    <w:noProof/>
                    <w:sz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53" w:rsidRDefault="00BA6853" w:rsidP="00A6510A">
      <w:r>
        <w:separator/>
      </w:r>
    </w:p>
  </w:footnote>
  <w:footnote w:type="continuationSeparator" w:id="0">
    <w:p w:rsidR="00BA6853" w:rsidRDefault="00BA6853" w:rsidP="00A6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E4F3"/>
    <w:multiLevelType w:val="singleLevel"/>
    <w:tmpl w:val="5189E4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10A"/>
    <w:rsid w:val="006702B6"/>
    <w:rsid w:val="00A01A09"/>
    <w:rsid w:val="00A6510A"/>
    <w:rsid w:val="00AF6C80"/>
    <w:rsid w:val="00BA6853"/>
    <w:rsid w:val="00CA3630"/>
    <w:rsid w:val="00FD0A69"/>
    <w:rsid w:val="03C16C2B"/>
    <w:rsid w:val="15230202"/>
    <w:rsid w:val="199505A6"/>
    <w:rsid w:val="228836C5"/>
    <w:rsid w:val="253953EB"/>
    <w:rsid w:val="25602F73"/>
    <w:rsid w:val="2BBB2027"/>
    <w:rsid w:val="42985532"/>
    <w:rsid w:val="46FD71A4"/>
    <w:rsid w:val="495A470A"/>
    <w:rsid w:val="51DE0238"/>
    <w:rsid w:val="53CF6D7B"/>
    <w:rsid w:val="58455CA8"/>
    <w:rsid w:val="5AB1452F"/>
    <w:rsid w:val="6C35317C"/>
    <w:rsid w:val="6D851D84"/>
    <w:rsid w:val="7C8F00AD"/>
    <w:rsid w:val="7F09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1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651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651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ZJR</dc:creator>
  <cp:lastModifiedBy>赵恒彪</cp:lastModifiedBy>
  <cp:revision>4</cp:revision>
  <cp:lastPrinted>2021-03-31T01:57:00Z</cp:lastPrinted>
  <dcterms:created xsi:type="dcterms:W3CDTF">2021-02-05T03:05:00Z</dcterms:created>
  <dcterms:modified xsi:type="dcterms:W3CDTF">2021-04-26T03:43:00Z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278F0A3375B64699879B5FDE0515FB87</vt:lpwstr>
  </property>
</Properties>
</file>